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</w:pPr>
      <w:r>
        <w:rPr>
          <w:rFonts w:ascii="Arial" w:cs="Arial" w:eastAsia="Arial" w:hAnsi="Arial"/>
          <w:b/>
          <w:bCs/>
          <w:color w:val="000000"/>
          <w:sz w:val="32"/>
          <w:szCs w:val="32"/>
        </w:rPr>
        <w:t xml:space="preserve">entrevista-fonda</w:t>
      </w:r>
    </w:p>
    <w:p>
      <w:pPr>
        <w:spacing w:after="100"/>
      </w:pPr>
      <w:r>
        <w:rPr>
          <w:rFonts w:ascii="Arial" w:cs="Arial" w:eastAsia="Arial" w:hAnsi="Arial"/>
        </w:rPr>
        <w:t xml:space="preserve">October 29, 2026</w:t>
      </w:r>
    </w:p>
    <w:p>
      <w:pPr>
        <w:spacing w:after="400"/>
      </w:pPr>
      <w:r>
        <w:rPr>
          <w:rFonts w:ascii="Arial" w:cs="Arial" w:eastAsia="Arial" w:hAnsi="Arial"/>
        </w:rPr>
        <w:t xml:space="preserve">Transcribed by Typist (iamtypist.dev), Scribe v2 model</w:t>
      </w:r>
    </w:p>
    <w:p/>
    <w:p>
      <w:pPr>
        <w:spacing w:after="200" w:line="312" w:lineRule="auto"/>
      </w:pPr>
      <w:r>
        <w:rPr>
          <w:b/>
        </w:rPr>
        <w:t>Entrevistador:</w:t>
      </w:r>
      <w:r>
        <w:t xml:space="preserve"> Buenas tardes. Gracias por aceptar la entrevista para mi tesis. ¿Me dice su nombre y a qué se dedica?</w:t>
      </w:r>
    </w:p>
    <w:p>
      <w:pPr>
        <w:spacing w:after="200" w:line="312" w:lineRule="auto"/>
      </w:pPr>
      <w:r>
        <w:rPr>
          <w:b/>
        </w:rPr>
        <w:t>Mariana:</w:t>
      </w:r>
      <w:r>
        <w:t xml:space="preserve"> Claro. Me llamo Mariana Torres y tengo una fonda en la colonia Narvarte desde hace doce años.</w:t>
      </w:r>
    </w:p>
    <w:p>
      <w:pPr>
        <w:spacing w:after="200" w:line="312" w:lineRule="auto"/>
      </w:pPr>
      <w:r>
        <w:rPr>
          <w:b/>
        </w:rPr>
        <w:t>Entrevistador:</w:t>
      </w:r>
      <w:r>
        <w:t xml:space="preserve"> ¿Cómo cambió su negocio desde que empezó a vender por aplicaciones de entrega?</w:t>
      </w:r>
    </w:p>
    <w:p>
      <w:pPr>
        <w:spacing w:after="200" w:line="312" w:lineRule="auto"/>
      </w:pPr>
      <w:r>
        <w:rPr>
          <w:b/>
        </w:rPr>
        <w:t>Mariana:</w:t>
      </w:r>
      <w:r>
        <w:t xml:space="preserve"> Al principio vendíamos treinta comidas al día. Ahora son unas cincuenta, pero la aplicación se queda con casi el 30 %.</w:t>
      </w:r>
    </w:p>
    <w:p>
      <w:pPr>
        <w:spacing w:after="200" w:line="312" w:lineRule="auto"/>
      </w:pPr>
      <w:r>
        <w:rPr>
          <w:b/>
        </w:rPr>
        <w:t>Entrevistador:</w:t>
      </w:r>
      <w:r>
        <w:t xml:space="preserve"> ¿Y le conviene?</w:t>
      </w:r>
    </w:p>
    <w:p>
      <w:pPr>
        <w:spacing w:after="200" w:line="312" w:lineRule="auto"/>
      </w:pPr>
      <w:r>
        <w:rPr>
          <w:b/>
        </w:rPr>
        <w:t>Mariana:</w:t>
      </w:r>
      <w:r>
        <w:t xml:space="preserve"> Sí, porque llegan clientes nuevos. Pero subimos los precios en la aplicación para no perder dinero.</w:t>
      </w:r>
    </w:p>
    <w:p>
      <w:pPr>
        <w:spacing w:after="200" w:line="312" w:lineRule="auto"/>
      </w:pPr>
      <w:r>
        <w:rPr>
          <w:b/>
        </w:rPr>
        <w:t>Entrevistador:</w:t>
      </w:r>
      <w:r>
        <w:t xml:space="preserve"> Perfecto. Con eso terminamos la primera parte. Muchas gracias, Mariana.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2026-10-29T14:27:51.872Z</dcterms:created>
  <dcterms:modified xsi:type="dcterms:W3CDTF">2026-10-29T14:27:51.872Z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